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黑体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黑体"/>
          <w:b/>
          <w:sz w:val="32"/>
          <w:szCs w:val="32"/>
        </w:rPr>
        <w:t>附件一：课程表</w:t>
      </w:r>
    </w:p>
    <w:bookmarkEnd w:id="0"/>
    <w:p>
      <w:pPr>
        <w:spacing w:before="156" w:beforeLines="50"/>
        <w:jc w:val="center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202</w:t>
      </w:r>
      <w:r>
        <w:rPr>
          <w:rFonts w:ascii="仿宋" w:hAnsi="仿宋" w:eastAsia="仿宋" w:cs="黑体"/>
          <w:b/>
          <w:sz w:val="32"/>
          <w:szCs w:val="32"/>
        </w:rPr>
        <w:t>1</w:t>
      </w:r>
      <w:r>
        <w:rPr>
          <w:rFonts w:hint="eastAsia" w:ascii="仿宋" w:hAnsi="仿宋" w:eastAsia="仿宋" w:cs="黑体"/>
          <w:b/>
          <w:sz w:val="32"/>
          <w:szCs w:val="32"/>
        </w:rPr>
        <w:t>年第一期（总第3</w:t>
      </w:r>
      <w:r>
        <w:rPr>
          <w:rFonts w:ascii="仿宋" w:hAnsi="仿宋" w:eastAsia="仿宋" w:cs="黑体"/>
          <w:b/>
          <w:sz w:val="32"/>
          <w:szCs w:val="32"/>
        </w:rPr>
        <w:t>4</w:t>
      </w:r>
      <w:r>
        <w:rPr>
          <w:rFonts w:hint="eastAsia" w:ascii="仿宋" w:hAnsi="仿宋" w:eastAsia="仿宋" w:cs="黑体"/>
          <w:b/>
          <w:sz w:val="32"/>
          <w:szCs w:val="32"/>
        </w:rPr>
        <w:t>期）上市公司财务总监培训班</w:t>
      </w:r>
    </w:p>
    <w:p>
      <w:pPr>
        <w:spacing w:before="156" w:beforeLines="50" w:line="360" w:lineRule="auto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培训时间：202</w:t>
      </w:r>
      <w:r>
        <w:rPr>
          <w:rFonts w:ascii="仿宋" w:hAnsi="仿宋" w:eastAsia="仿宋" w:cs="仿宋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ascii="仿宋" w:hAnsi="仿宋" w:eastAsia="仿宋" w:cs="仿宋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</w:rPr>
        <w:t>月1</w:t>
      </w:r>
      <w:r>
        <w:rPr>
          <w:rFonts w:ascii="仿宋" w:hAnsi="仿宋" w:eastAsia="仿宋" w:cs="仿宋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日-1</w:t>
      </w:r>
      <w:r>
        <w:rPr>
          <w:rFonts w:ascii="仿宋" w:hAnsi="仿宋" w:eastAsia="仿宋" w:cs="仿宋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p>
      <w:pPr>
        <w:spacing w:line="360" w:lineRule="auto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培训地点：资本市场学院（深圳南山区西丽街道沁园二路）</w:t>
      </w:r>
    </w:p>
    <w:tbl>
      <w:tblPr>
        <w:tblStyle w:val="3"/>
        <w:tblW w:w="9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7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847" w:type="dxa"/>
            <w:gridSpan w:val="2"/>
            <w:shd w:val="clear" w:color="auto" w:fill="FFFFFF" w:themeFill="background1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课 程 安 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9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月1</w:t>
            </w: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星期二</w:t>
            </w:r>
          </w:p>
        </w:tc>
        <w:tc>
          <w:tcPr>
            <w:tcW w:w="7948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89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948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    间：9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00-12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00</w:t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课程主题：企业会计准则最新变化与执行问题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授课专家：中国证监会会计部专家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89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948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9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948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    间：14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00-17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ab/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课程主题：最新财务违规处罚案例与公司财务风险防控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授课专家：地方证监局专家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9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月1</w:t>
            </w: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星期三</w:t>
            </w:r>
          </w:p>
        </w:tc>
        <w:tc>
          <w:tcPr>
            <w:tcW w:w="7948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上    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9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948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    间：9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00-12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ab/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课程主题：上市公司最新监管政策及动态</w:t>
            </w:r>
          </w:p>
          <w:p>
            <w:pPr>
              <w:widowControl/>
              <w:spacing w:line="360" w:lineRule="auto"/>
              <w:ind w:left="1400" w:hanging="1400" w:hangingChars="5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授课专家：中国证监会上市部专家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9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94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9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9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1400" w:hanging="1400" w:hangingChars="5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    间：14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00-17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00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课程主题：上市公司年报财务信息披露与监管审核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授课专家：深圳证券交易所公司管理部专家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D44EF"/>
    <w:rsid w:val="35CD44EF"/>
    <w:rsid w:val="5CC7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2021-03-26T02:30:00Z</dcterms:created>
  <dc:creator>大中</dc:creator>
  <cp:lastModifiedBy>大中</cp:lastModifiedBy>
  <dcterms:modified xsi:type="dcterms:W3CDTF">2021-03-26T02:32:26Z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8BEEEE34CE6241F18360751EFB5D5134</vt:lpwstr>
  </property>
</Properties>
</file>